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93"/>
      </w:tblGrid>
      <w:tr w:rsidR="0068757E" w:rsidRPr="000E051C" w:rsidTr="001130FE">
        <w:tc>
          <w:tcPr>
            <w:tcW w:w="1728" w:type="dxa"/>
          </w:tcPr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  <w:r w:rsidRPr="000E051C"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0E27A621" wp14:editId="221CF20B">
                  <wp:simplePos x="0" y="0"/>
                  <wp:positionH relativeFrom="column">
                    <wp:posOffset>-42595</wp:posOffset>
                  </wp:positionH>
                  <wp:positionV relativeFrom="paragraph">
                    <wp:posOffset>59747</wp:posOffset>
                  </wp:positionV>
                  <wp:extent cx="1070011" cy="1150706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11" cy="115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  <w:r w:rsidRPr="000E05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1FE2B" wp14:editId="1C009390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407670</wp:posOffset>
                      </wp:positionV>
                      <wp:extent cx="6877685" cy="13335"/>
                      <wp:effectExtent l="0" t="0" r="18415" b="247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77685" cy="133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55pt,32.1pt" to="5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" strokecolor="black [3213]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593" w:type="dxa"/>
          </w:tcPr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  <w:r w:rsidRPr="000E051C">
              <w:rPr>
                <w:b/>
                <w:bCs/>
                <w:sz w:val="20"/>
              </w:rPr>
              <w:t>Godavari Foundation’s</w:t>
            </w:r>
          </w:p>
          <w:p w:rsidR="0068757E" w:rsidRPr="000E051C" w:rsidRDefault="0068757E" w:rsidP="004D600D">
            <w:pPr>
              <w:jc w:val="both"/>
              <w:rPr>
                <w:b/>
                <w:bCs/>
                <w:sz w:val="36"/>
                <w:szCs w:val="36"/>
              </w:rPr>
            </w:pPr>
            <w:r w:rsidRPr="000E051C">
              <w:rPr>
                <w:b/>
                <w:bCs/>
                <w:sz w:val="36"/>
                <w:szCs w:val="36"/>
              </w:rPr>
              <w:t>DR. ULHAS PATIL MEDICAL COLLEGE &amp; HOSPITAL,</w:t>
            </w: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  <w:r w:rsidRPr="000E051C">
              <w:rPr>
                <w:b/>
                <w:bCs/>
                <w:sz w:val="20"/>
              </w:rPr>
              <w:t xml:space="preserve">Recognized by Medical Council of India, Approved by Central Govt. of India, New Delhi, </w:t>
            </w: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  <w:r w:rsidRPr="000E051C">
              <w:rPr>
                <w:b/>
                <w:bCs/>
                <w:sz w:val="20"/>
              </w:rPr>
              <w:t>Letter no. MCI-34(41)/2012-med./158127, dated 05/02/2013</w:t>
            </w: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  <w:r w:rsidRPr="000E051C">
              <w:rPr>
                <w:b/>
                <w:bCs/>
                <w:sz w:val="20"/>
              </w:rPr>
              <w:t xml:space="preserve">Affiliated to Maharashtra University of Health Sciences, Nashik  [College Code-1306] </w:t>
            </w: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  <w:r w:rsidRPr="000E051C">
              <w:rPr>
                <w:b/>
                <w:bCs/>
                <w:sz w:val="20"/>
              </w:rPr>
              <w:t>Jalgaon-</w:t>
            </w:r>
            <w:proofErr w:type="spellStart"/>
            <w:r w:rsidRPr="000E051C">
              <w:rPr>
                <w:b/>
                <w:bCs/>
                <w:sz w:val="20"/>
              </w:rPr>
              <w:t>Bhusawal</w:t>
            </w:r>
            <w:proofErr w:type="spellEnd"/>
            <w:r w:rsidRPr="000E051C">
              <w:rPr>
                <w:b/>
                <w:bCs/>
                <w:sz w:val="20"/>
              </w:rPr>
              <w:t xml:space="preserve"> Road, NH-6, Jalgaon </w:t>
            </w:r>
            <w:proofErr w:type="spellStart"/>
            <w:r w:rsidRPr="000E051C">
              <w:rPr>
                <w:b/>
                <w:bCs/>
                <w:sz w:val="20"/>
              </w:rPr>
              <w:t>Kh</w:t>
            </w:r>
            <w:proofErr w:type="spellEnd"/>
            <w:r w:rsidRPr="000E051C">
              <w:rPr>
                <w:b/>
                <w:bCs/>
                <w:sz w:val="20"/>
              </w:rPr>
              <w:t>, Tal. &amp; Dist. Jalgaon 425309</w:t>
            </w:r>
          </w:p>
          <w:p w:rsidR="0068757E" w:rsidRPr="000E051C" w:rsidRDefault="0068757E" w:rsidP="004D600D">
            <w:pPr>
              <w:tabs>
                <w:tab w:val="center" w:pos="4563"/>
                <w:tab w:val="left" w:pos="7834"/>
              </w:tabs>
              <w:jc w:val="both"/>
              <w:rPr>
                <w:b/>
                <w:bCs/>
                <w:sz w:val="20"/>
              </w:rPr>
            </w:pPr>
            <w:r w:rsidRPr="000E051C">
              <w:rPr>
                <w:b/>
                <w:bCs/>
                <w:sz w:val="20"/>
              </w:rPr>
              <w:tab/>
              <w:t>Tel. No. (0257)2366657, 2366678 Fax No. 0257-2366648</w:t>
            </w:r>
            <w:r w:rsidRPr="000E051C">
              <w:rPr>
                <w:b/>
                <w:bCs/>
                <w:sz w:val="20"/>
              </w:rPr>
              <w:tab/>
            </w:r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  <w:r w:rsidRPr="000E051C">
              <w:rPr>
                <w:b/>
                <w:bCs/>
                <w:sz w:val="20"/>
              </w:rPr>
              <w:t xml:space="preserve">Email ID : </w:t>
            </w:r>
            <w:hyperlink r:id="rId6" w:history="1">
              <w:r w:rsidRPr="000E051C">
                <w:rPr>
                  <w:rStyle w:val="Hyperlink"/>
                  <w:b/>
                  <w:bCs/>
                  <w:sz w:val="20"/>
                </w:rPr>
                <w:t>dupmcj@yahoo.in</w:t>
              </w:r>
            </w:hyperlink>
            <w:r w:rsidRPr="000E051C">
              <w:rPr>
                <w:b/>
                <w:bCs/>
                <w:sz w:val="20"/>
              </w:rPr>
              <w:t xml:space="preserve">     Web Site : </w:t>
            </w:r>
            <w:hyperlink r:id="rId7" w:history="1">
              <w:r w:rsidRPr="000E051C">
                <w:rPr>
                  <w:rStyle w:val="Hyperlink"/>
                  <w:b/>
                  <w:bCs/>
                  <w:sz w:val="20"/>
                </w:rPr>
                <w:t>www.dupmc.ac.in</w:t>
              </w:r>
            </w:hyperlink>
          </w:p>
          <w:p w:rsidR="0068757E" w:rsidRPr="000E051C" w:rsidRDefault="0068757E" w:rsidP="004D600D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68757E" w:rsidRPr="000E051C" w:rsidRDefault="0068757E" w:rsidP="004D600D">
      <w:pPr>
        <w:spacing w:after="0" w:line="240" w:lineRule="auto"/>
        <w:jc w:val="both"/>
        <w:rPr>
          <w:b/>
          <w:bCs/>
          <w:sz w:val="20"/>
        </w:rPr>
      </w:pPr>
    </w:p>
    <w:p w:rsidR="0068757E" w:rsidRPr="0057785E" w:rsidRDefault="0068757E" w:rsidP="004D600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051C">
        <w:br/>
      </w:r>
      <w:r w:rsidRPr="0057785E">
        <w:rPr>
          <w:rFonts w:ascii="Times New Roman" w:hAnsi="Times New Roman"/>
          <w:b/>
          <w:bCs/>
          <w:sz w:val="24"/>
          <w:szCs w:val="24"/>
        </w:rPr>
        <w:t xml:space="preserve">4.1.3 Availability and adequacy of general campus facilities and overall </w:t>
      </w:r>
      <w:proofErr w:type="gramStart"/>
      <w:r w:rsidRPr="0057785E">
        <w:rPr>
          <w:rFonts w:ascii="Times New Roman" w:hAnsi="Times New Roman"/>
          <w:b/>
          <w:bCs/>
          <w:sz w:val="24"/>
          <w:szCs w:val="24"/>
        </w:rPr>
        <w:t>ambience :</w:t>
      </w:r>
      <w:proofErr w:type="gramEnd"/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The institute provides high class infrastructure that caters to the needs of students,</w:t>
      </w:r>
      <w:r w:rsidR="0057785E">
        <w:rPr>
          <w:rFonts w:ascii="Times New Roman" w:hAnsi="Times New Roman"/>
          <w:bCs/>
          <w:sz w:val="24"/>
          <w:szCs w:val="24"/>
        </w:rPr>
        <w:t xml:space="preserve"> </w:t>
      </w:r>
      <w:r w:rsidRPr="000E051C">
        <w:rPr>
          <w:rFonts w:ascii="Times New Roman" w:hAnsi="Times New Roman"/>
          <w:bCs/>
          <w:sz w:val="24"/>
          <w:szCs w:val="24"/>
        </w:rPr>
        <w:t>faculty and patients to offer the finest patient care and technological resources. Pharmacy is conveniently located on the ground floor for the patients. . The campus</w:t>
      </w:r>
      <w:r w:rsidR="0057785E">
        <w:rPr>
          <w:rFonts w:ascii="Times New Roman" w:hAnsi="Times New Roman"/>
          <w:bCs/>
          <w:sz w:val="24"/>
          <w:szCs w:val="24"/>
        </w:rPr>
        <w:t xml:space="preserve"> </w:t>
      </w:r>
      <w:r w:rsidRPr="000E051C">
        <w:rPr>
          <w:rFonts w:ascii="Times New Roman" w:hAnsi="Times New Roman"/>
          <w:bCs/>
          <w:sz w:val="24"/>
          <w:szCs w:val="24"/>
        </w:rPr>
        <w:t xml:space="preserve">houses well ventilated spacious hostels for girls and boys separately. 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51C">
        <w:rPr>
          <w:rFonts w:ascii="Times New Roman" w:hAnsi="Times New Roman"/>
          <w:b/>
          <w:sz w:val="24"/>
          <w:szCs w:val="24"/>
        </w:rPr>
        <w:t>Campus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E051C">
        <w:rPr>
          <w:rFonts w:ascii="Times New Roman" w:hAnsi="Times New Roman"/>
          <w:bCs/>
          <w:sz w:val="24"/>
          <w:szCs w:val="24"/>
        </w:rPr>
        <w:t>Dr</w:t>
      </w:r>
      <w:proofErr w:type="spellEnd"/>
      <w:r w:rsidRPr="000E051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E051C">
        <w:rPr>
          <w:rFonts w:ascii="Times New Roman" w:hAnsi="Times New Roman"/>
          <w:bCs/>
          <w:sz w:val="24"/>
          <w:szCs w:val="24"/>
        </w:rPr>
        <w:t>Ulhas</w:t>
      </w:r>
      <w:proofErr w:type="spellEnd"/>
      <w:r w:rsidRPr="000E051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E051C">
        <w:rPr>
          <w:rFonts w:ascii="Times New Roman" w:hAnsi="Times New Roman"/>
          <w:bCs/>
          <w:sz w:val="24"/>
          <w:szCs w:val="24"/>
        </w:rPr>
        <w:t>Patil</w:t>
      </w:r>
      <w:proofErr w:type="spellEnd"/>
      <w:r w:rsidRPr="000E051C">
        <w:rPr>
          <w:rFonts w:ascii="Times New Roman" w:hAnsi="Times New Roman"/>
          <w:bCs/>
          <w:sz w:val="24"/>
          <w:szCs w:val="24"/>
        </w:rPr>
        <w:t xml:space="preserve"> Medical </w:t>
      </w:r>
      <w:proofErr w:type="gramStart"/>
      <w:r w:rsidRPr="000E051C">
        <w:rPr>
          <w:rFonts w:ascii="Times New Roman" w:hAnsi="Times New Roman"/>
          <w:bCs/>
          <w:sz w:val="24"/>
          <w:szCs w:val="24"/>
        </w:rPr>
        <w:t>College  is</w:t>
      </w:r>
      <w:proofErr w:type="gramEnd"/>
      <w:r w:rsidRPr="000E051C">
        <w:rPr>
          <w:rFonts w:ascii="Times New Roman" w:hAnsi="Times New Roman"/>
          <w:bCs/>
          <w:sz w:val="24"/>
          <w:szCs w:val="24"/>
        </w:rPr>
        <w:t xml:space="preserve"> situated between Jalgaon and </w:t>
      </w:r>
      <w:proofErr w:type="spellStart"/>
      <w:r w:rsidRPr="000E051C">
        <w:rPr>
          <w:rFonts w:ascii="Times New Roman" w:hAnsi="Times New Roman"/>
          <w:bCs/>
          <w:sz w:val="24"/>
          <w:szCs w:val="24"/>
        </w:rPr>
        <w:t>Bhusawal</w:t>
      </w:r>
      <w:proofErr w:type="spellEnd"/>
      <w:r w:rsidRPr="000E051C">
        <w:rPr>
          <w:rFonts w:ascii="Times New Roman" w:hAnsi="Times New Roman"/>
          <w:bCs/>
          <w:sz w:val="24"/>
          <w:szCs w:val="24"/>
        </w:rPr>
        <w:t xml:space="preserve"> city. The college has maintained all the support infrastructure like hostels, washrooms, medical facilities, </w:t>
      </w:r>
      <w:proofErr w:type="spellStart"/>
      <w:r w:rsidRPr="000E051C">
        <w:rPr>
          <w:rFonts w:ascii="Times New Roman" w:hAnsi="Times New Roman"/>
          <w:bCs/>
          <w:sz w:val="24"/>
          <w:szCs w:val="24"/>
        </w:rPr>
        <w:t>etc</w:t>
      </w:r>
      <w:proofErr w:type="spellEnd"/>
      <w:r w:rsidRPr="000E051C">
        <w:rPr>
          <w:rFonts w:ascii="Times New Roman" w:hAnsi="Times New Roman"/>
          <w:bCs/>
          <w:sz w:val="24"/>
          <w:szCs w:val="24"/>
        </w:rPr>
        <w:t xml:space="preserve"> greenery in </w:t>
      </w:r>
      <w:proofErr w:type="gramStart"/>
      <w:r w:rsidRPr="000E051C">
        <w:rPr>
          <w:rFonts w:ascii="Times New Roman" w:hAnsi="Times New Roman"/>
          <w:bCs/>
          <w:sz w:val="24"/>
          <w:szCs w:val="24"/>
        </w:rPr>
        <w:t>campus ,</w:t>
      </w:r>
      <w:proofErr w:type="gramEnd"/>
      <w:r w:rsidRPr="000E051C">
        <w:rPr>
          <w:rFonts w:ascii="Times New Roman" w:hAnsi="Times New Roman"/>
          <w:bCs/>
          <w:sz w:val="24"/>
          <w:szCs w:val="24"/>
        </w:rPr>
        <w:t xml:space="preserve"> flora and fauna looking at needs of faculties, students, patients and </w:t>
      </w:r>
      <w:proofErr w:type="spellStart"/>
      <w:r w:rsidRPr="000E051C">
        <w:rPr>
          <w:rFonts w:ascii="Times New Roman" w:hAnsi="Times New Roman"/>
          <w:bCs/>
          <w:sz w:val="24"/>
          <w:szCs w:val="24"/>
        </w:rPr>
        <w:t>visitors.College</w:t>
      </w:r>
      <w:proofErr w:type="spellEnd"/>
      <w:r w:rsidRPr="000E051C">
        <w:rPr>
          <w:rFonts w:ascii="Times New Roman" w:hAnsi="Times New Roman"/>
          <w:bCs/>
          <w:sz w:val="24"/>
          <w:szCs w:val="24"/>
        </w:rPr>
        <w:t xml:space="preserve"> construction allows for natural light, ventilation and illumination which enable us </w:t>
      </w:r>
      <w:r w:rsidR="0057785E">
        <w:rPr>
          <w:rFonts w:ascii="Times New Roman" w:hAnsi="Times New Roman"/>
          <w:bCs/>
          <w:sz w:val="24"/>
          <w:szCs w:val="24"/>
        </w:rPr>
        <w:t xml:space="preserve">to conserve the energy demands. </w:t>
      </w:r>
      <w:r w:rsidRPr="000E051C">
        <w:rPr>
          <w:rFonts w:ascii="Times New Roman" w:hAnsi="Times New Roman"/>
          <w:bCs/>
          <w:sz w:val="24"/>
          <w:szCs w:val="24"/>
        </w:rPr>
        <w:t>Prime entry of the college and hospital building is guarded with security and CCTV</w:t>
      </w:r>
      <w:r w:rsidR="0057785E">
        <w:rPr>
          <w:rFonts w:ascii="Times New Roman" w:hAnsi="Times New Roman"/>
          <w:bCs/>
          <w:sz w:val="24"/>
          <w:szCs w:val="24"/>
        </w:rPr>
        <w:t xml:space="preserve"> </w:t>
      </w:r>
      <w:r w:rsidRPr="000E051C">
        <w:rPr>
          <w:rFonts w:ascii="Times New Roman" w:hAnsi="Times New Roman"/>
          <w:bCs/>
          <w:sz w:val="24"/>
          <w:szCs w:val="24"/>
        </w:rPr>
        <w:t xml:space="preserve">In college campus is having rich greenery by cultivation of lawns </w:t>
      </w:r>
      <w:proofErr w:type="gramStart"/>
      <w:r w:rsidRPr="000E051C">
        <w:rPr>
          <w:rFonts w:ascii="Times New Roman" w:hAnsi="Times New Roman"/>
          <w:bCs/>
          <w:sz w:val="24"/>
          <w:szCs w:val="24"/>
        </w:rPr>
        <w:t>and  many</w:t>
      </w:r>
      <w:proofErr w:type="gramEnd"/>
      <w:r w:rsidRPr="000E051C">
        <w:rPr>
          <w:rFonts w:ascii="Times New Roman" w:hAnsi="Times New Roman"/>
          <w:bCs/>
          <w:sz w:val="24"/>
          <w:szCs w:val="24"/>
        </w:rPr>
        <w:t xml:space="preserve"> species of trees and plants. Common rooms are provided for Girls and Boys.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Cafeteria in the campus offers varied menu and comfortable surroundings, thus</w:t>
      </w:r>
      <w:r w:rsidR="0057785E">
        <w:rPr>
          <w:rFonts w:ascii="Times New Roman" w:hAnsi="Times New Roman"/>
          <w:bCs/>
          <w:sz w:val="24"/>
          <w:szCs w:val="24"/>
        </w:rPr>
        <w:t xml:space="preserve"> </w:t>
      </w:r>
      <w:r w:rsidRPr="000E051C">
        <w:rPr>
          <w:rFonts w:ascii="Times New Roman" w:hAnsi="Times New Roman"/>
          <w:bCs/>
          <w:sz w:val="24"/>
          <w:szCs w:val="24"/>
        </w:rPr>
        <w:t>becoming student’s favorite hangout. The snack shop provides snacks, cold beverages</w:t>
      </w:r>
      <w:r w:rsidR="0057785E">
        <w:rPr>
          <w:rFonts w:ascii="Times New Roman" w:hAnsi="Times New Roman"/>
          <w:bCs/>
          <w:sz w:val="24"/>
          <w:szCs w:val="24"/>
        </w:rPr>
        <w:t xml:space="preserve"> </w:t>
      </w:r>
      <w:r w:rsidRPr="000E051C">
        <w:rPr>
          <w:rFonts w:ascii="Times New Roman" w:hAnsi="Times New Roman"/>
          <w:bCs/>
          <w:sz w:val="24"/>
          <w:szCs w:val="24"/>
        </w:rPr>
        <w:t>to suit the palate.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51C">
        <w:rPr>
          <w:rFonts w:ascii="Times New Roman" w:hAnsi="Times New Roman"/>
          <w:b/>
          <w:sz w:val="24"/>
          <w:szCs w:val="24"/>
        </w:rPr>
        <w:t xml:space="preserve">Hostel 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 xml:space="preserve">Separate Girls hostel having capacity (…girls) and boys hostel having capacity for (…boys) for UG &amp; PG students is available in the </w:t>
      </w:r>
      <w:proofErr w:type="spellStart"/>
      <w:r w:rsidRPr="000E051C">
        <w:rPr>
          <w:rFonts w:ascii="Times New Roman" w:hAnsi="Times New Roman"/>
          <w:bCs/>
          <w:sz w:val="24"/>
          <w:szCs w:val="24"/>
        </w:rPr>
        <w:t>campus.The</w:t>
      </w:r>
      <w:proofErr w:type="spellEnd"/>
      <w:r w:rsidRPr="000E051C">
        <w:rPr>
          <w:rFonts w:ascii="Times New Roman" w:hAnsi="Times New Roman"/>
          <w:bCs/>
          <w:sz w:val="24"/>
          <w:szCs w:val="24"/>
        </w:rPr>
        <w:t xml:space="preserve"> hostels are having all the facilities like security, safety, drinking water, washrooms, mess, recreational room, to watch TV and read newspapers /magazines, indoor games under supervision of dedicated </w:t>
      </w:r>
      <w:proofErr w:type="spellStart"/>
      <w:r w:rsidRPr="000E051C">
        <w:rPr>
          <w:rFonts w:ascii="Times New Roman" w:hAnsi="Times New Roman"/>
          <w:bCs/>
          <w:sz w:val="24"/>
          <w:szCs w:val="24"/>
        </w:rPr>
        <w:t>Rectors.The</w:t>
      </w:r>
      <w:proofErr w:type="spellEnd"/>
      <w:r w:rsidRPr="000E051C">
        <w:rPr>
          <w:rFonts w:ascii="Times New Roman" w:hAnsi="Times New Roman"/>
          <w:bCs/>
          <w:sz w:val="24"/>
          <w:szCs w:val="24"/>
        </w:rPr>
        <w:t xml:space="preserve"> salient features of hostel are study table with cabinet to store books, wardrobes and </w:t>
      </w:r>
      <w:proofErr w:type="spellStart"/>
      <w:r w:rsidRPr="000E051C">
        <w:rPr>
          <w:rFonts w:ascii="Times New Roman" w:hAnsi="Times New Roman"/>
          <w:bCs/>
          <w:sz w:val="24"/>
          <w:szCs w:val="24"/>
        </w:rPr>
        <w:t>cots,purified</w:t>
      </w:r>
      <w:proofErr w:type="spellEnd"/>
      <w:r w:rsidRPr="000E051C">
        <w:rPr>
          <w:rFonts w:ascii="Times New Roman" w:hAnsi="Times New Roman"/>
          <w:bCs/>
          <w:sz w:val="24"/>
          <w:szCs w:val="24"/>
        </w:rPr>
        <w:t xml:space="preserve"> water for drinking, uninterrupted electricity supply with generator backup and</w:t>
      </w:r>
      <w:r w:rsidR="004D600D">
        <w:rPr>
          <w:rFonts w:ascii="Times New Roman" w:hAnsi="Times New Roman"/>
          <w:bCs/>
          <w:sz w:val="24"/>
          <w:szCs w:val="24"/>
        </w:rPr>
        <w:t>24</w:t>
      </w:r>
      <w:r w:rsidRPr="000E051C">
        <w:rPr>
          <w:rFonts w:ascii="Times New Roman" w:hAnsi="Times New Roman"/>
          <w:bCs/>
          <w:sz w:val="24"/>
          <w:szCs w:val="24"/>
        </w:rPr>
        <w:t>hours high security with security guards and CCTV surveillance.</w:t>
      </w:r>
      <w:r w:rsidR="004D600D">
        <w:rPr>
          <w:rFonts w:ascii="Times New Roman" w:hAnsi="Times New Roman"/>
          <w:bCs/>
          <w:sz w:val="24"/>
          <w:szCs w:val="24"/>
        </w:rPr>
        <w:t xml:space="preserve"> </w:t>
      </w:r>
      <w:r w:rsidRPr="000E051C">
        <w:rPr>
          <w:rFonts w:ascii="Times New Roman" w:hAnsi="Times New Roman"/>
          <w:bCs/>
          <w:sz w:val="24"/>
          <w:szCs w:val="24"/>
        </w:rPr>
        <w:t>Laundry service is available for the convenience of the students. The hostel mess</w:t>
      </w:r>
      <w:r w:rsidR="004D600D">
        <w:rPr>
          <w:rFonts w:ascii="Times New Roman" w:hAnsi="Times New Roman"/>
          <w:bCs/>
          <w:sz w:val="24"/>
          <w:szCs w:val="24"/>
        </w:rPr>
        <w:t xml:space="preserve"> </w:t>
      </w:r>
      <w:r w:rsidRPr="000E051C">
        <w:rPr>
          <w:rFonts w:ascii="Times New Roman" w:hAnsi="Times New Roman"/>
          <w:bCs/>
          <w:sz w:val="24"/>
          <w:szCs w:val="24"/>
        </w:rPr>
        <w:t>provides good quality, hygienic well-balanced food enabling students to experience a</w:t>
      </w:r>
      <w:r w:rsidR="004D600D">
        <w:rPr>
          <w:rFonts w:ascii="Times New Roman" w:hAnsi="Times New Roman"/>
          <w:bCs/>
          <w:sz w:val="24"/>
          <w:szCs w:val="24"/>
        </w:rPr>
        <w:t xml:space="preserve"> </w:t>
      </w:r>
      <w:r w:rsidRPr="000E051C">
        <w:rPr>
          <w:rFonts w:ascii="Times New Roman" w:hAnsi="Times New Roman"/>
          <w:bCs/>
          <w:sz w:val="24"/>
          <w:szCs w:val="24"/>
        </w:rPr>
        <w:t>sense of “home away from home” while in campus.</w:t>
      </w:r>
    </w:p>
    <w:p w:rsidR="004D600D" w:rsidRDefault="004D600D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00D" w:rsidRDefault="004D600D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00D" w:rsidRDefault="004D600D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51C">
        <w:rPr>
          <w:rFonts w:ascii="Times New Roman" w:hAnsi="Times New Roman"/>
          <w:b/>
          <w:sz w:val="24"/>
          <w:szCs w:val="24"/>
        </w:rPr>
        <w:lastRenderedPageBreak/>
        <w:t xml:space="preserve">Staff Quarters 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Accommodation facility for faculties and staff is provided within campus where they can stay with their families. All the accommodations are self-content flat system. Almost …staff with their families is staying in the quarters.</w:t>
      </w:r>
      <w:r w:rsidR="004D600D">
        <w:rPr>
          <w:rFonts w:ascii="Times New Roman" w:hAnsi="Times New Roman"/>
          <w:bCs/>
          <w:sz w:val="24"/>
          <w:szCs w:val="24"/>
        </w:rPr>
        <w:t xml:space="preserve"> </w:t>
      </w:r>
      <w:r w:rsidRPr="000E051C">
        <w:rPr>
          <w:rFonts w:ascii="Times New Roman" w:hAnsi="Times New Roman"/>
          <w:bCs/>
          <w:sz w:val="24"/>
          <w:szCs w:val="24"/>
        </w:rPr>
        <w:t>Respected Dean with their family is also stays in the campus.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51C">
        <w:rPr>
          <w:rFonts w:ascii="Times New Roman" w:hAnsi="Times New Roman"/>
          <w:b/>
          <w:sz w:val="24"/>
          <w:szCs w:val="24"/>
        </w:rPr>
        <w:t>Medical Facility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DUPMC has attached with well equipped ….bedded teaching hospital. The medical facility through this hospital is available 24/7 for staff and students as per rules laid down.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51C">
        <w:rPr>
          <w:rFonts w:ascii="Times New Roman" w:hAnsi="Times New Roman"/>
          <w:b/>
          <w:sz w:val="24"/>
          <w:szCs w:val="24"/>
        </w:rPr>
        <w:t>Toilets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Toilets are provided in each floor with signage boards to make it easy for the patients.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Separate bathrooms are provided in each department separate for students &amp; staff.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Highest hygiene standard of maintenance of the toilets is daily carried out by outsourced staff.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51C">
        <w:rPr>
          <w:rFonts w:ascii="Times New Roman" w:hAnsi="Times New Roman"/>
          <w:b/>
          <w:sz w:val="24"/>
          <w:szCs w:val="24"/>
        </w:rPr>
        <w:t>Parking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We have ample parking space for staffs, students, visitors separately with good road lanes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E051C">
        <w:rPr>
          <w:rFonts w:ascii="Times New Roman" w:hAnsi="Times New Roman"/>
          <w:bCs/>
          <w:sz w:val="24"/>
          <w:szCs w:val="24"/>
        </w:rPr>
        <w:t>and</w:t>
      </w:r>
      <w:proofErr w:type="gramEnd"/>
      <w:r w:rsidRPr="000E051C">
        <w:rPr>
          <w:rFonts w:ascii="Times New Roman" w:hAnsi="Times New Roman"/>
          <w:bCs/>
          <w:sz w:val="24"/>
          <w:szCs w:val="24"/>
        </w:rPr>
        <w:t xml:space="preserve"> signage boards all over the campus. Campus has Wi-Fi facilities for all staff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51C">
        <w:rPr>
          <w:rFonts w:ascii="Times New Roman" w:hAnsi="Times New Roman"/>
          <w:b/>
          <w:sz w:val="24"/>
          <w:szCs w:val="24"/>
        </w:rPr>
        <w:t>Bank and Post Office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 xml:space="preserve">Facility of Bank and Post offices is available nearby about </w:t>
      </w:r>
      <w:r w:rsidR="0064179C" w:rsidRPr="000E051C">
        <w:rPr>
          <w:rFonts w:ascii="Times New Roman" w:hAnsi="Times New Roman"/>
          <w:bCs/>
          <w:sz w:val="24"/>
          <w:szCs w:val="24"/>
        </w:rPr>
        <w:t>4</w:t>
      </w:r>
      <w:r w:rsidRPr="000E051C">
        <w:rPr>
          <w:rFonts w:ascii="Times New Roman" w:hAnsi="Times New Roman"/>
          <w:bCs/>
          <w:sz w:val="24"/>
          <w:szCs w:val="24"/>
        </w:rPr>
        <w:t xml:space="preserve"> km away from college campus and ATM is about1km away. 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51C">
        <w:rPr>
          <w:rFonts w:ascii="Times New Roman" w:hAnsi="Times New Roman"/>
          <w:b/>
          <w:sz w:val="24"/>
          <w:szCs w:val="24"/>
        </w:rPr>
        <w:t xml:space="preserve">Generator Backup 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Heavy duty generators are available for hospital, college, hostel and staff quarters with capacity of 200 KVA.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51C">
        <w:rPr>
          <w:rFonts w:ascii="Times New Roman" w:hAnsi="Times New Roman"/>
          <w:b/>
          <w:sz w:val="24"/>
          <w:szCs w:val="24"/>
        </w:rPr>
        <w:t xml:space="preserve">Alternate Source of Energy 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51C">
        <w:rPr>
          <w:rFonts w:ascii="Times New Roman" w:hAnsi="Times New Roman"/>
          <w:bCs/>
          <w:sz w:val="24"/>
          <w:szCs w:val="24"/>
        </w:rPr>
        <w:t>Solar panels have been installed in our campus as a source of renewable energy. Water</w:t>
      </w:r>
    </w:p>
    <w:p w:rsidR="0068757E" w:rsidRPr="000E051C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E051C">
        <w:rPr>
          <w:rFonts w:ascii="Times New Roman" w:hAnsi="Times New Roman"/>
          <w:bCs/>
          <w:sz w:val="24"/>
          <w:szCs w:val="24"/>
        </w:rPr>
        <w:t>treatment</w:t>
      </w:r>
      <w:proofErr w:type="gramEnd"/>
      <w:r w:rsidRPr="000E051C">
        <w:rPr>
          <w:rFonts w:ascii="Times New Roman" w:hAnsi="Times New Roman"/>
          <w:bCs/>
          <w:sz w:val="24"/>
          <w:szCs w:val="24"/>
        </w:rPr>
        <w:t xml:space="preserve"> plant is present in the campus where the water is treated by Reverse Osmosis</w:t>
      </w:r>
    </w:p>
    <w:p w:rsidR="0068757E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E051C">
        <w:rPr>
          <w:rFonts w:ascii="Times New Roman" w:hAnsi="Times New Roman"/>
          <w:bCs/>
          <w:sz w:val="24"/>
          <w:szCs w:val="24"/>
        </w:rPr>
        <w:t>(RO) plant before supplied for drinking purpose.</w:t>
      </w:r>
      <w:proofErr w:type="gramEnd"/>
    </w:p>
    <w:p w:rsidR="004D600D" w:rsidRDefault="004D600D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D600D" w:rsidRDefault="004D600D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D600D" w:rsidRPr="0085759F" w:rsidRDefault="004D600D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757E" w:rsidRPr="0085759F" w:rsidRDefault="0068757E" w:rsidP="004D60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D600D" w:rsidRPr="002B2999" w:rsidRDefault="004D600D" w:rsidP="004D600D">
      <w:pPr>
        <w:ind w:left="216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r w:rsidRPr="002B2999">
        <w:rPr>
          <w:rFonts w:ascii="Times New Roman" w:hAnsi="Times New Roman"/>
          <w:sz w:val="24"/>
        </w:rPr>
        <w:t>Dean</w:t>
      </w:r>
      <w:r>
        <w:rPr>
          <w:rFonts w:ascii="Times New Roman" w:hAnsi="Times New Roman"/>
          <w:sz w:val="24"/>
        </w:rPr>
        <w:br/>
        <w:t xml:space="preserve">                          </w:t>
      </w:r>
      <w:r>
        <w:rPr>
          <w:rFonts w:ascii="Times New Roman" w:hAnsi="Times New Roman"/>
          <w:sz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</w:rPr>
        <w:t>Dr.Ulhas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Patil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2B2999">
        <w:rPr>
          <w:rFonts w:ascii="Times New Roman" w:hAnsi="Times New Roman"/>
          <w:sz w:val="24"/>
        </w:rPr>
        <w:t>Medical</w:t>
      </w:r>
      <w:r>
        <w:rPr>
          <w:rFonts w:ascii="Times New Roman" w:hAnsi="Times New Roman"/>
          <w:sz w:val="24"/>
        </w:rPr>
        <w:t xml:space="preserve"> </w:t>
      </w:r>
      <w:r w:rsidRPr="002B2999">
        <w:rPr>
          <w:rFonts w:ascii="Times New Roman" w:hAnsi="Times New Roman"/>
          <w:sz w:val="24"/>
        </w:rPr>
        <w:t xml:space="preserve">College </w:t>
      </w:r>
      <w:r>
        <w:rPr>
          <w:rFonts w:ascii="Times New Roman" w:hAnsi="Times New Roman"/>
          <w:sz w:val="24"/>
        </w:rPr>
        <w:br/>
        <w:t xml:space="preserve">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 w:rsidRPr="002B2999">
        <w:rPr>
          <w:rFonts w:ascii="Times New Roman" w:hAnsi="Times New Roman"/>
          <w:sz w:val="24"/>
        </w:rPr>
        <w:t>&amp; Hospital Jalgaon</w:t>
      </w:r>
    </w:p>
    <w:p w:rsidR="00F03707" w:rsidRDefault="00F03707" w:rsidP="004D600D">
      <w:pPr>
        <w:jc w:val="both"/>
      </w:pPr>
    </w:p>
    <w:sectPr w:rsidR="00F03707" w:rsidSect="00926778">
      <w:pgSz w:w="11906" w:h="16838"/>
      <w:pgMar w:top="624" w:right="1361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C3"/>
    <w:rsid w:val="00026547"/>
    <w:rsid w:val="000E051C"/>
    <w:rsid w:val="004D600D"/>
    <w:rsid w:val="0057785E"/>
    <w:rsid w:val="0064179C"/>
    <w:rsid w:val="0068757E"/>
    <w:rsid w:val="00996EC3"/>
    <w:rsid w:val="00F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57E"/>
    <w:rPr>
      <w:color w:val="0000FF"/>
      <w:u w:val="single"/>
    </w:rPr>
  </w:style>
  <w:style w:type="table" w:styleId="TableGrid">
    <w:name w:val="Table Grid"/>
    <w:basedOn w:val="TableNormal"/>
    <w:uiPriority w:val="59"/>
    <w:rsid w:val="0068757E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57E"/>
    <w:rPr>
      <w:color w:val="0000FF"/>
      <w:u w:val="single"/>
    </w:rPr>
  </w:style>
  <w:style w:type="table" w:styleId="TableGrid">
    <w:name w:val="Table Grid"/>
    <w:basedOn w:val="TableNormal"/>
    <w:uiPriority w:val="59"/>
    <w:rsid w:val="0068757E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pmc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pmcj@yahoo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Biocheme</dc:creator>
  <cp:lastModifiedBy>Biocheme</cp:lastModifiedBy>
  <cp:revision>8</cp:revision>
  <cp:lastPrinted>2022-12-19T09:39:00Z</cp:lastPrinted>
  <dcterms:created xsi:type="dcterms:W3CDTF">2022-01-19T09:43:00Z</dcterms:created>
  <dcterms:modified xsi:type="dcterms:W3CDTF">2022-12-19T09:39:00Z</dcterms:modified>
</cp:coreProperties>
</file>